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E28C2" w14:textId="77777777" w:rsidR="003C56C5" w:rsidRDefault="00222AE3">
      <w:pPr>
        <w:spacing w:after="0" w:line="259" w:lineRule="auto"/>
        <w:ind w:left="3660" w:firstLine="0"/>
      </w:pPr>
      <w:r>
        <w:rPr>
          <w:noProof/>
        </w:rPr>
        <w:drawing>
          <wp:inline distT="0" distB="0" distL="0" distR="0" wp14:anchorId="5C40AF6C" wp14:editId="3896AA03">
            <wp:extent cx="2219325" cy="409575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E6509" w14:textId="77777777" w:rsidR="003C56C5" w:rsidRDefault="00222AE3">
      <w:pPr>
        <w:spacing w:after="475" w:line="259" w:lineRule="auto"/>
        <w:ind w:left="0" w:right="3641" w:firstLine="0"/>
      </w:pPr>
      <w:r>
        <w:rPr>
          <w:color w:val="000000"/>
        </w:rPr>
        <w:t xml:space="preserve"> </w:t>
      </w:r>
    </w:p>
    <w:p w14:paraId="4D86B37B" w14:textId="77777777" w:rsidR="003C56C5" w:rsidRDefault="00222AE3">
      <w:pPr>
        <w:spacing w:after="164" w:line="259" w:lineRule="auto"/>
        <w:ind w:left="0" w:firstLine="0"/>
        <w:jc w:val="center"/>
      </w:pPr>
      <w:r>
        <w:rPr>
          <w:b/>
          <w:color w:val="000000"/>
          <w:sz w:val="24"/>
        </w:rPr>
        <w:t xml:space="preserve">Arizona Adverse Childhood Experiences Consortium </w:t>
      </w:r>
    </w:p>
    <w:p w14:paraId="2B43B440" w14:textId="77777777" w:rsidR="003067BA" w:rsidRDefault="00222AE3">
      <w:pPr>
        <w:spacing w:after="0" w:line="241" w:lineRule="auto"/>
        <w:ind w:left="3893" w:right="3860" w:firstLine="0"/>
        <w:jc w:val="center"/>
        <w:rPr>
          <w:color w:val="000000"/>
        </w:rPr>
      </w:pPr>
      <w:r>
        <w:rPr>
          <w:b/>
          <w:color w:val="000000"/>
        </w:rPr>
        <w:t xml:space="preserve">4th Quarterly Meeting </w:t>
      </w:r>
    </w:p>
    <w:p w14:paraId="43A04BC7" w14:textId="63A5B3BD" w:rsidR="003C56C5" w:rsidRDefault="003067BA">
      <w:pPr>
        <w:spacing w:after="0" w:line="241" w:lineRule="auto"/>
        <w:ind w:left="3893" w:right="3860" w:firstLine="0"/>
        <w:jc w:val="center"/>
      </w:pPr>
      <w:r>
        <w:rPr>
          <w:color w:val="000000"/>
        </w:rPr>
        <w:t>August</w:t>
      </w:r>
      <w:r w:rsidR="00222AE3">
        <w:rPr>
          <w:color w:val="000000"/>
        </w:rPr>
        <w:t xml:space="preserve"> 2</w:t>
      </w:r>
      <w:r>
        <w:rPr>
          <w:color w:val="000000"/>
        </w:rPr>
        <w:t>0</w:t>
      </w:r>
      <w:r w:rsidR="00222AE3">
        <w:rPr>
          <w:color w:val="000000"/>
        </w:rPr>
        <w:t>, 20</w:t>
      </w:r>
      <w:r>
        <w:rPr>
          <w:color w:val="000000"/>
        </w:rPr>
        <w:t>20</w:t>
      </w:r>
      <w:r w:rsidR="00222AE3">
        <w:rPr>
          <w:color w:val="000000"/>
        </w:rPr>
        <w:t xml:space="preserve"> </w:t>
      </w:r>
    </w:p>
    <w:p w14:paraId="7787DFD1" w14:textId="77777777" w:rsidR="003C56C5" w:rsidRDefault="00222AE3">
      <w:pPr>
        <w:spacing w:after="0" w:line="259" w:lineRule="auto"/>
        <w:ind w:left="10" w:right="19"/>
        <w:jc w:val="center"/>
      </w:pPr>
      <w:r>
        <w:rPr>
          <w:color w:val="000000"/>
        </w:rPr>
        <w:t xml:space="preserve">9:30 am-11:30 am </w:t>
      </w:r>
    </w:p>
    <w:p w14:paraId="14F9CF28" w14:textId="67E2F761" w:rsidR="003C56C5" w:rsidRDefault="003067BA">
      <w:pPr>
        <w:spacing w:after="7" w:line="259" w:lineRule="auto"/>
        <w:ind w:left="0" w:right="21" w:firstLine="0"/>
        <w:jc w:val="center"/>
      </w:pPr>
      <w:r>
        <w:rPr>
          <w:color w:val="000000"/>
        </w:rPr>
        <w:t>Virtual Zoon Meeting</w:t>
      </w:r>
    </w:p>
    <w:p w14:paraId="71A3E8C4" w14:textId="2A99E7F6" w:rsidR="003067BA" w:rsidRPr="007709CD" w:rsidRDefault="00222AE3" w:rsidP="007709CD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14:paraId="13E81CBF" w14:textId="77777777" w:rsidR="003067BA" w:rsidRDefault="003067BA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</w:p>
    <w:p w14:paraId="7DF04E53" w14:textId="77777777" w:rsidR="003067BA" w:rsidRDefault="003067BA">
      <w:pPr>
        <w:spacing w:after="1" w:line="255" w:lineRule="auto"/>
        <w:ind w:left="585" w:right="1452" w:hanging="585"/>
        <w:rPr>
          <w:rFonts w:ascii="Arial" w:eastAsia="Arial" w:hAnsi="Arial" w:cs="Arial"/>
        </w:rPr>
      </w:pPr>
    </w:p>
    <w:p w14:paraId="150637DD" w14:textId="50B1E04A" w:rsidR="007709CD" w:rsidRPr="007709CD" w:rsidRDefault="003067BA" w:rsidP="003067BA">
      <w:pPr>
        <w:spacing w:after="1" w:line="255" w:lineRule="auto"/>
        <w:ind w:left="585" w:right="1452" w:hanging="585"/>
      </w:pPr>
      <w:r w:rsidRPr="003067BA">
        <w:rPr>
          <w:b/>
          <w:bCs/>
        </w:rPr>
        <w:t>Welcome &amp; Board Update</w:t>
      </w:r>
      <w:r w:rsidR="007709CD">
        <w:rPr>
          <w:b/>
          <w:bCs/>
        </w:rPr>
        <w:t xml:space="preserve"> - </w:t>
      </w:r>
      <w:r w:rsidR="007709CD">
        <w:t>Brad</w:t>
      </w:r>
    </w:p>
    <w:p w14:paraId="23EC459B" w14:textId="77777777" w:rsidR="007709CD" w:rsidRDefault="007709CD" w:rsidP="003067BA">
      <w:pPr>
        <w:spacing w:after="1" w:line="255" w:lineRule="auto"/>
        <w:ind w:left="585" w:right="1452" w:hanging="585"/>
      </w:pPr>
    </w:p>
    <w:p w14:paraId="51049E0A" w14:textId="56B93E50" w:rsidR="007709CD" w:rsidRDefault="007709CD" w:rsidP="007709CD">
      <w:pPr>
        <w:pStyle w:val="ListParagraph"/>
        <w:numPr>
          <w:ilvl w:val="0"/>
          <w:numId w:val="5"/>
        </w:numPr>
        <w:spacing w:after="1" w:line="255" w:lineRule="auto"/>
        <w:ind w:right="1452"/>
      </w:pPr>
      <w:r>
        <w:t>Officially a 501c3</w:t>
      </w:r>
      <w:r w:rsidR="003067BA">
        <w:t xml:space="preserve"> </w:t>
      </w:r>
    </w:p>
    <w:p w14:paraId="70C7FC21" w14:textId="7CC17947" w:rsidR="007709CD" w:rsidRDefault="007709CD" w:rsidP="007709CD">
      <w:pPr>
        <w:pStyle w:val="ListParagraph"/>
        <w:numPr>
          <w:ilvl w:val="0"/>
          <w:numId w:val="5"/>
        </w:numPr>
        <w:spacing w:after="1" w:line="255" w:lineRule="auto"/>
        <w:ind w:right="1452"/>
      </w:pPr>
      <w:r>
        <w:t>We are strengthening committee structure and providing more support to the different groups</w:t>
      </w:r>
    </w:p>
    <w:p w14:paraId="3EACA18A" w14:textId="1AD05932" w:rsidR="007709CD" w:rsidRDefault="007709CD" w:rsidP="007709CD">
      <w:pPr>
        <w:pStyle w:val="ListParagraph"/>
        <w:numPr>
          <w:ilvl w:val="0"/>
          <w:numId w:val="5"/>
        </w:numPr>
        <w:spacing w:after="1" w:line="255" w:lineRule="auto"/>
        <w:ind w:right="1452"/>
      </w:pPr>
      <w:r>
        <w:t>Assisting with statewide ACEs activities applying for different grants and collaborating with some initiatives</w:t>
      </w:r>
    </w:p>
    <w:p w14:paraId="7C4F9CBD" w14:textId="49F5638E" w:rsidR="003C56C5" w:rsidRDefault="003067BA" w:rsidP="007709CD">
      <w:pPr>
        <w:pStyle w:val="ListParagraph"/>
        <w:numPr>
          <w:ilvl w:val="0"/>
          <w:numId w:val="5"/>
        </w:numPr>
        <w:spacing w:after="1" w:line="255" w:lineRule="auto"/>
        <w:ind w:right="1452"/>
      </w:pPr>
      <w:r>
        <w:t>2020 Board Elections</w:t>
      </w:r>
      <w:r w:rsidR="007709CD">
        <w:t xml:space="preserve"> this year. We have 4 open seats and nominations will be coming out this fall.</w:t>
      </w:r>
      <w:r>
        <w:br/>
      </w:r>
    </w:p>
    <w:p w14:paraId="153CF3A0" w14:textId="77777777" w:rsidR="003C56C5" w:rsidRDefault="00222AE3">
      <w:pPr>
        <w:spacing w:after="18" w:line="259" w:lineRule="auto"/>
        <w:ind w:left="0" w:firstLine="0"/>
      </w:pPr>
      <w:r>
        <w:t xml:space="preserve"> </w:t>
      </w:r>
    </w:p>
    <w:p w14:paraId="5E5B096E" w14:textId="77777777" w:rsidR="003C56C5" w:rsidRDefault="00222AE3">
      <w:pPr>
        <w:tabs>
          <w:tab w:val="center" w:pos="1943"/>
        </w:tabs>
        <w:spacing w:after="114" w:line="259" w:lineRule="auto"/>
        <w:ind w:left="-15" w:firstLine="0"/>
      </w:pPr>
      <w:r>
        <w:t xml:space="preserve"> </w:t>
      </w:r>
      <w:r>
        <w:rPr>
          <w:b/>
        </w:rPr>
        <w:t xml:space="preserve">Committee </w:t>
      </w:r>
      <w:proofErr w:type="gramStart"/>
      <w:r>
        <w:rPr>
          <w:b/>
        </w:rPr>
        <w:t>Updates:</w:t>
      </w:r>
      <w:r>
        <w:t>​</w:t>
      </w:r>
      <w:proofErr w:type="gramEnd"/>
      <w:r>
        <w:tab/>
      </w:r>
      <w:r>
        <w:rPr>
          <w:b/>
        </w:rPr>
        <w:t xml:space="preserve"> </w:t>
      </w:r>
    </w:p>
    <w:p w14:paraId="6585A5AA" w14:textId="3819247A" w:rsidR="003C56C5" w:rsidRDefault="00222AE3">
      <w:pPr>
        <w:ind w:left="1450"/>
      </w:pPr>
      <w:r>
        <w:t xml:space="preserve">ACEs Training Workgroup - Kavita </w:t>
      </w:r>
    </w:p>
    <w:p w14:paraId="37992454" w14:textId="0DB791F6" w:rsidR="003067BA" w:rsidRDefault="007709CD" w:rsidP="003067BA">
      <w:pPr>
        <w:pStyle w:val="ListParagraph"/>
        <w:numPr>
          <w:ilvl w:val="0"/>
          <w:numId w:val="4"/>
        </w:numPr>
      </w:pPr>
      <w:r>
        <w:t>Train the Trainer being held in a virtual format in mid-October.  A cultural competency component will be added. It will be 4 virtual sessions during 4 different times to be mindful of people’s time and ability to sit in virtual trainings for long lengths of time.</w:t>
      </w:r>
    </w:p>
    <w:p w14:paraId="01CEA12F" w14:textId="2352BC93" w:rsidR="003C56C5" w:rsidRDefault="003C56C5" w:rsidP="003067BA">
      <w:pPr>
        <w:ind w:left="2145" w:hanging="360"/>
      </w:pPr>
    </w:p>
    <w:p w14:paraId="6F0A2BE3" w14:textId="08EA7B36" w:rsidR="003C56C5" w:rsidRDefault="00222AE3">
      <w:pPr>
        <w:ind w:left="1450"/>
      </w:pPr>
      <w:r>
        <w:t xml:space="preserve">Trauma Informed Faith Community Network - </w:t>
      </w:r>
      <w:proofErr w:type="spellStart"/>
      <w:r>
        <w:t>Sanghoon</w:t>
      </w:r>
      <w:proofErr w:type="spellEnd"/>
      <w:r>
        <w:t xml:space="preserve"> </w:t>
      </w:r>
    </w:p>
    <w:p w14:paraId="424B0E79" w14:textId="77777777" w:rsidR="007709CD" w:rsidRDefault="007709CD" w:rsidP="007709CD">
      <w:pPr>
        <w:pStyle w:val="ListParagraph"/>
        <w:numPr>
          <w:ilvl w:val="0"/>
          <w:numId w:val="4"/>
        </w:numPr>
      </w:pPr>
      <w:r>
        <w:t>Regional conference will be Feb. 2021</w:t>
      </w:r>
    </w:p>
    <w:p w14:paraId="26856C15" w14:textId="7892E7EE" w:rsidR="007709CD" w:rsidRDefault="007709CD" w:rsidP="007709CD">
      <w:pPr>
        <w:pStyle w:val="ListParagraph"/>
        <w:numPr>
          <w:ilvl w:val="0"/>
          <w:numId w:val="4"/>
        </w:numPr>
      </w:pPr>
      <w:r>
        <w:t xml:space="preserve">Tucson region conference on 11/2020 and will be </w:t>
      </w:r>
      <w:r w:rsidR="00F774D0">
        <w:t>virtual</w:t>
      </w:r>
    </w:p>
    <w:p w14:paraId="74429CEC" w14:textId="784C9CA9" w:rsidR="003067BA" w:rsidRDefault="007709CD" w:rsidP="003067BA">
      <w:pPr>
        <w:pStyle w:val="ListParagraph"/>
        <w:numPr>
          <w:ilvl w:val="0"/>
          <w:numId w:val="4"/>
        </w:numPr>
        <w:spacing w:after="30"/>
        <w:rPr>
          <w:rFonts w:asciiTheme="minorHAnsi" w:eastAsia="Arial" w:hAnsiTheme="minorHAnsi" w:cstheme="minorHAnsi"/>
        </w:rPr>
      </w:pPr>
      <w:r w:rsidRPr="007709CD">
        <w:rPr>
          <w:rFonts w:asciiTheme="minorHAnsi" w:eastAsia="Arial" w:hAnsiTheme="minorHAnsi" w:cstheme="minorHAnsi"/>
        </w:rPr>
        <w:t>Monthly regional meetings will occur in the different tracks</w:t>
      </w:r>
    </w:p>
    <w:p w14:paraId="2E22EFF0" w14:textId="77777777" w:rsidR="00F774D0" w:rsidRPr="007709CD" w:rsidRDefault="00F774D0" w:rsidP="00F774D0">
      <w:pPr>
        <w:pStyle w:val="ListParagraph"/>
        <w:spacing w:after="30"/>
        <w:ind w:left="2175" w:firstLine="0"/>
        <w:rPr>
          <w:rFonts w:asciiTheme="minorHAnsi" w:eastAsia="Arial" w:hAnsiTheme="minorHAnsi" w:cstheme="minorHAnsi"/>
        </w:rPr>
      </w:pPr>
    </w:p>
    <w:p w14:paraId="4A6E3F1F" w14:textId="77777777" w:rsidR="003067BA" w:rsidRDefault="003067BA" w:rsidP="003067BA">
      <w:pPr>
        <w:spacing w:after="30"/>
        <w:ind w:left="2145" w:hanging="360"/>
      </w:pPr>
    </w:p>
    <w:p w14:paraId="03428B5A" w14:textId="3F6D9E2B" w:rsidR="003C56C5" w:rsidRDefault="003067BA" w:rsidP="003067BA">
      <w:r>
        <w:t xml:space="preserve">    </w:t>
      </w:r>
      <w:r w:rsidR="00222AE3">
        <w:t xml:space="preserve">Creating Trauma Sensitive AZ Schools </w:t>
      </w:r>
      <w:r w:rsidR="00F774D0">
        <w:t>- Laura</w:t>
      </w:r>
    </w:p>
    <w:p w14:paraId="41B86269" w14:textId="493C6405" w:rsidR="003067BA" w:rsidRDefault="00F774D0" w:rsidP="003067BA">
      <w:pPr>
        <w:pStyle w:val="ListParagraph"/>
        <w:numPr>
          <w:ilvl w:val="0"/>
          <w:numId w:val="4"/>
        </w:numPr>
      </w:pPr>
      <w:r>
        <w:t>Group of practi</w:t>
      </w:r>
      <w:r w:rsidR="00F57DB7">
        <w:t>ti</w:t>
      </w:r>
      <w:r>
        <w:t>oners supporting schools and educators.</w:t>
      </w:r>
    </w:p>
    <w:p w14:paraId="5BE2ECAC" w14:textId="293FD710" w:rsidR="00F774D0" w:rsidRDefault="00F774D0" w:rsidP="003067BA">
      <w:pPr>
        <w:pStyle w:val="ListParagraph"/>
        <w:numPr>
          <w:ilvl w:val="0"/>
          <w:numId w:val="4"/>
        </w:numPr>
      </w:pPr>
      <w:r>
        <w:t>Next meeting is Sept. 2</w:t>
      </w:r>
    </w:p>
    <w:p w14:paraId="112A3CE8" w14:textId="0CA09437" w:rsidR="00F774D0" w:rsidRDefault="00F774D0" w:rsidP="003067BA">
      <w:pPr>
        <w:pStyle w:val="ListParagraph"/>
        <w:numPr>
          <w:ilvl w:val="0"/>
          <w:numId w:val="4"/>
        </w:numPr>
      </w:pPr>
      <w:r>
        <w:t>Looking for more members</w:t>
      </w:r>
    </w:p>
    <w:p w14:paraId="07DA9C95" w14:textId="77777777" w:rsidR="00F774D0" w:rsidRDefault="00F774D0" w:rsidP="00F774D0"/>
    <w:p w14:paraId="23B099C2" w14:textId="2BF6BFA7" w:rsidR="00F774D0" w:rsidRDefault="00F774D0" w:rsidP="00F774D0">
      <w:r>
        <w:t xml:space="preserve">     So. Arizona Trauma Informed Network – Serena</w:t>
      </w:r>
    </w:p>
    <w:p w14:paraId="3199113D" w14:textId="5C0FBFC8" w:rsidR="00F774D0" w:rsidRDefault="00F774D0" w:rsidP="00F774D0">
      <w:pPr>
        <w:pStyle w:val="ListParagraph"/>
        <w:numPr>
          <w:ilvl w:val="0"/>
          <w:numId w:val="4"/>
        </w:numPr>
      </w:pPr>
      <w:r>
        <w:t>Growing the network in S. Arizona and good responses</w:t>
      </w:r>
    </w:p>
    <w:p w14:paraId="633D4CDF" w14:textId="77777777" w:rsidR="00F774D0" w:rsidRDefault="00F774D0" w:rsidP="00F774D0">
      <w:pPr>
        <w:pStyle w:val="ListParagraph"/>
        <w:ind w:left="2175" w:firstLine="0"/>
      </w:pPr>
    </w:p>
    <w:p w14:paraId="2AE8AFFF" w14:textId="6BA9DA53" w:rsidR="003C56C5" w:rsidRDefault="003C56C5">
      <w:pPr>
        <w:spacing w:after="0" w:line="259" w:lineRule="auto"/>
        <w:ind w:left="3660" w:firstLine="0"/>
      </w:pPr>
    </w:p>
    <w:p w14:paraId="1E5A5E4B" w14:textId="365A26B4" w:rsidR="003C56C5" w:rsidRDefault="00222AE3" w:rsidP="00306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left="0" w:right="3641" w:firstLine="0"/>
      </w:pPr>
      <w:r>
        <w:rPr>
          <w:color w:val="000000"/>
        </w:rPr>
        <w:t xml:space="preserve"> </w:t>
      </w:r>
      <w:r w:rsidR="003067BA">
        <w:tab/>
      </w:r>
      <w:r w:rsidR="003067BA">
        <w:tab/>
        <w:t>Historical Trauma Workgroup - Iya</w:t>
      </w:r>
      <w:r w:rsidR="003067BA">
        <w:tab/>
      </w:r>
    </w:p>
    <w:p w14:paraId="3B8B9D69" w14:textId="25FAD9EE" w:rsidR="003067BA" w:rsidRPr="00F774D0" w:rsidRDefault="00F774D0" w:rsidP="003067BA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  <w:rPr>
          <w:b/>
          <w:bCs/>
        </w:rPr>
      </w:pPr>
      <w:r>
        <w:t>No report today</w:t>
      </w:r>
    </w:p>
    <w:p w14:paraId="238754A8" w14:textId="0E93C731" w:rsidR="00F774D0" w:rsidRDefault="00F774D0" w:rsidP="00F77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  <w:rPr>
          <w:b/>
          <w:bCs/>
        </w:rPr>
      </w:pPr>
    </w:p>
    <w:p w14:paraId="564D627D" w14:textId="4FA48F23" w:rsidR="00F774D0" w:rsidRDefault="00F774D0" w:rsidP="00F77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  <w:rPr>
          <w:b/>
          <w:bCs/>
        </w:rPr>
      </w:pPr>
    </w:p>
    <w:p w14:paraId="2A0E21CD" w14:textId="36771DBF" w:rsidR="00F774D0" w:rsidRDefault="00F774D0" w:rsidP="00F774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235" w:line="259" w:lineRule="auto"/>
        <w:ind w:right="3641"/>
        <w:rPr>
          <w:b/>
          <w:bCs/>
        </w:rPr>
      </w:pPr>
      <w:r>
        <w:rPr>
          <w:noProof/>
        </w:rPr>
        <w:drawing>
          <wp:inline distT="0" distB="0" distL="0" distR="0" wp14:anchorId="4609593A" wp14:editId="6FDE1922">
            <wp:extent cx="3390900" cy="4095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BF496" w14:textId="77777777" w:rsidR="00F774D0" w:rsidRDefault="00F774D0">
      <w:pPr>
        <w:tabs>
          <w:tab w:val="center" w:pos="4090"/>
        </w:tabs>
        <w:spacing w:after="114" w:line="259" w:lineRule="auto"/>
        <w:ind w:left="-15" w:firstLine="0"/>
        <w:rPr>
          <w:b/>
          <w:bCs/>
        </w:rPr>
      </w:pPr>
    </w:p>
    <w:p w14:paraId="27632427" w14:textId="03380902" w:rsidR="00F774D0" w:rsidRDefault="00F774D0">
      <w:pPr>
        <w:tabs>
          <w:tab w:val="center" w:pos="4090"/>
        </w:tabs>
        <w:spacing w:after="114" w:line="259" w:lineRule="auto"/>
        <w:ind w:left="-15" w:firstLine="0"/>
        <w:rPr>
          <w:b/>
          <w:bCs/>
        </w:rPr>
      </w:pPr>
      <w:r>
        <w:rPr>
          <w:b/>
          <w:bCs/>
        </w:rPr>
        <w:t>New ACEs Consortium Communication Committee – Laura</w:t>
      </w:r>
    </w:p>
    <w:p w14:paraId="26A24FCC" w14:textId="102D26AF" w:rsidR="00F774D0" w:rsidRDefault="00793D11" w:rsidP="00793D11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</w:pPr>
      <w:r>
        <w:t>Developing this new committee with goal of first meeting end of October</w:t>
      </w:r>
    </w:p>
    <w:p w14:paraId="7E33A8FB" w14:textId="2930F8E6" w:rsidR="00793D11" w:rsidRDefault="00793D11" w:rsidP="00793D11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</w:pPr>
      <w:r>
        <w:t>Help with communication and providing information to community around ACEs</w:t>
      </w:r>
    </w:p>
    <w:p w14:paraId="56C96340" w14:textId="77777777" w:rsidR="00793D11" w:rsidRPr="00793D11" w:rsidRDefault="00793D11" w:rsidP="00793D11">
      <w:pPr>
        <w:pStyle w:val="ListParagraph"/>
        <w:tabs>
          <w:tab w:val="center" w:pos="4090"/>
        </w:tabs>
        <w:spacing w:after="114" w:line="259" w:lineRule="auto"/>
        <w:ind w:left="2175" w:firstLine="0"/>
      </w:pPr>
    </w:p>
    <w:p w14:paraId="316CEF60" w14:textId="77777777" w:rsidR="00F774D0" w:rsidRDefault="00F774D0">
      <w:pPr>
        <w:tabs>
          <w:tab w:val="center" w:pos="4090"/>
        </w:tabs>
        <w:spacing w:after="114" w:line="259" w:lineRule="auto"/>
        <w:ind w:left="-15" w:firstLine="0"/>
        <w:rPr>
          <w:b/>
          <w:bCs/>
        </w:rPr>
      </w:pPr>
    </w:p>
    <w:p w14:paraId="01E5CB50" w14:textId="44B58C92" w:rsidR="003067BA" w:rsidRDefault="003067BA">
      <w:pPr>
        <w:tabs>
          <w:tab w:val="center" w:pos="4090"/>
        </w:tabs>
        <w:spacing w:after="114" w:line="259" w:lineRule="auto"/>
        <w:ind w:left="-15" w:firstLine="0"/>
      </w:pPr>
      <w:r w:rsidRPr="003067BA">
        <w:rPr>
          <w:b/>
          <w:bCs/>
        </w:rPr>
        <w:t>"Trends in Adverse Childhood Experiences (ACEs) in the United States”</w:t>
      </w:r>
      <w:r>
        <w:t xml:space="preserve"> - David </w:t>
      </w:r>
      <w:proofErr w:type="spellStart"/>
      <w:r>
        <w:t>Finkelhor</w:t>
      </w:r>
      <w:proofErr w:type="spellEnd"/>
    </w:p>
    <w:p w14:paraId="03DE862C" w14:textId="44720D49" w:rsidR="00B30F6C" w:rsidRPr="00B30F6C" w:rsidRDefault="00B30F6C" w:rsidP="00B30F6C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/>
        </w:rPr>
      </w:pPr>
      <w:r>
        <w:t>Presentation on the trends in ACEs</w:t>
      </w:r>
    </w:p>
    <w:p w14:paraId="667491D1" w14:textId="4971DB2A" w:rsidR="00B30F6C" w:rsidRPr="00B30F6C" w:rsidRDefault="00B30F6C" w:rsidP="00B30F6C">
      <w:pPr>
        <w:pStyle w:val="ListParagraph"/>
        <w:numPr>
          <w:ilvl w:val="0"/>
          <w:numId w:val="4"/>
        </w:numPr>
        <w:tabs>
          <w:tab w:val="center" w:pos="4090"/>
        </w:tabs>
        <w:spacing w:after="114" w:line="259" w:lineRule="auto"/>
        <w:rPr>
          <w:b/>
        </w:rPr>
      </w:pPr>
      <w:r>
        <w:t xml:space="preserve">All information provided including data will be shared with participants and consortium members. </w:t>
      </w:r>
    </w:p>
    <w:p w14:paraId="38B83976" w14:textId="77777777" w:rsidR="003067BA" w:rsidRDefault="003067BA">
      <w:pPr>
        <w:tabs>
          <w:tab w:val="center" w:pos="4090"/>
        </w:tabs>
        <w:spacing w:after="114" w:line="259" w:lineRule="auto"/>
        <w:ind w:left="-15" w:firstLine="0"/>
        <w:rPr>
          <w:b/>
        </w:rPr>
      </w:pPr>
    </w:p>
    <w:p w14:paraId="0BE025C9" w14:textId="434484AB" w:rsidR="003C56C5" w:rsidRDefault="003067BA">
      <w:pPr>
        <w:tabs>
          <w:tab w:val="center" w:pos="4090"/>
        </w:tabs>
        <w:spacing w:after="114" w:line="259" w:lineRule="auto"/>
        <w:ind w:left="-15" w:firstLine="0"/>
      </w:pPr>
      <w:r>
        <w:rPr>
          <w:b/>
        </w:rPr>
        <w:t>7</w:t>
      </w:r>
      <w:r w:rsidR="00222AE3">
        <w:rPr>
          <w:b/>
        </w:rPr>
        <w:t xml:space="preserve">th Annual ACE Summit Update: </w:t>
      </w:r>
      <w:r w:rsidR="00222AE3">
        <w:t>Brad Snyder</w:t>
      </w:r>
      <w:r w:rsidR="00222AE3">
        <w:rPr>
          <w:color w:val="000000"/>
        </w:rPr>
        <w:t>​</w:t>
      </w:r>
      <w:r w:rsidR="00222AE3">
        <w:rPr>
          <w:color w:val="000000"/>
        </w:rPr>
        <w:tab/>
      </w:r>
      <w:r w:rsidR="00222AE3">
        <w:t xml:space="preserve"> </w:t>
      </w:r>
    </w:p>
    <w:p w14:paraId="0DBA6366" w14:textId="254B4468" w:rsidR="003067BA" w:rsidRPr="00793D11" w:rsidRDefault="00793D11" w:rsidP="00793D11">
      <w:pPr>
        <w:pStyle w:val="ListParagraph"/>
        <w:numPr>
          <w:ilvl w:val="0"/>
          <w:numId w:val="4"/>
        </w:numPr>
        <w:spacing w:line="349" w:lineRule="auto"/>
        <w:ind w:right="2957"/>
        <w:rPr>
          <w:color w:val="auto"/>
        </w:rPr>
      </w:pPr>
      <w:r>
        <w:rPr>
          <w:bCs/>
        </w:rPr>
        <w:t xml:space="preserve">Collaborating with Prevent Child Abuse to hold conference Dec. 15 – 17. </w:t>
      </w:r>
    </w:p>
    <w:p w14:paraId="538C0E7D" w14:textId="790216B9" w:rsidR="00793D11" w:rsidRPr="00793D11" w:rsidRDefault="00793D11" w:rsidP="00793D11">
      <w:pPr>
        <w:pStyle w:val="ListParagraph"/>
        <w:numPr>
          <w:ilvl w:val="0"/>
          <w:numId w:val="4"/>
        </w:numPr>
        <w:spacing w:line="349" w:lineRule="auto"/>
        <w:ind w:right="2957"/>
        <w:rPr>
          <w:color w:val="auto"/>
        </w:rPr>
      </w:pPr>
      <w:r>
        <w:rPr>
          <w:bCs/>
        </w:rPr>
        <w:t>Great topics that align with our committees and social landscape</w:t>
      </w:r>
    </w:p>
    <w:p w14:paraId="602EB0D0" w14:textId="51483302" w:rsidR="00793D11" w:rsidRPr="00793D11" w:rsidRDefault="00793D11" w:rsidP="00793D11">
      <w:pPr>
        <w:pStyle w:val="ListParagraph"/>
        <w:numPr>
          <w:ilvl w:val="0"/>
          <w:numId w:val="4"/>
        </w:numPr>
        <w:spacing w:line="349" w:lineRule="auto"/>
        <w:ind w:right="2957"/>
        <w:rPr>
          <w:color w:val="auto"/>
        </w:rPr>
      </w:pPr>
      <w:r>
        <w:rPr>
          <w:bCs/>
        </w:rPr>
        <w:t>Conference will be virtual but still interactive</w:t>
      </w:r>
    </w:p>
    <w:p w14:paraId="7594F323" w14:textId="0DB07A1D" w:rsidR="00793D11" w:rsidRPr="00793D11" w:rsidRDefault="00793D11" w:rsidP="003067BA">
      <w:pPr>
        <w:spacing w:line="349" w:lineRule="auto"/>
        <w:ind w:left="0" w:right="2957" w:firstLine="0"/>
        <w:rPr>
          <w:color w:val="auto"/>
        </w:rPr>
      </w:pPr>
      <w:r>
        <w:rPr>
          <w:color w:val="1155CC"/>
        </w:rPr>
        <w:t xml:space="preserve"> </w:t>
      </w:r>
    </w:p>
    <w:p w14:paraId="5C3FF3BD" w14:textId="17C629A0" w:rsidR="003C56C5" w:rsidRDefault="00222AE3" w:rsidP="003067BA">
      <w:pPr>
        <w:spacing w:line="349" w:lineRule="auto"/>
        <w:ind w:left="0" w:right="2957" w:firstLine="0"/>
      </w:pPr>
      <w:r>
        <w:rPr>
          <w:b/>
        </w:rPr>
        <w:t>New business</w:t>
      </w:r>
      <w:r w:rsidR="003067BA">
        <w:rPr>
          <w:b/>
        </w:rPr>
        <w:t xml:space="preserve"> and close: </w:t>
      </w:r>
    </w:p>
    <w:p w14:paraId="7F8BE3F6" w14:textId="6995005D" w:rsidR="00793D11" w:rsidRDefault="00793D11" w:rsidP="007C00FA">
      <w:pPr>
        <w:pStyle w:val="ListParagraph"/>
        <w:numPr>
          <w:ilvl w:val="0"/>
          <w:numId w:val="4"/>
        </w:numPr>
        <w:spacing w:after="0" w:line="259" w:lineRule="auto"/>
      </w:pPr>
      <w:r>
        <w:t>October 16 – Open Minds/Open Spaces Conference. Flyer will be sent to the group.</w:t>
      </w:r>
    </w:p>
    <w:p w14:paraId="0BC8D2AB" w14:textId="77777777" w:rsidR="003C56C5" w:rsidRDefault="00222AE3">
      <w:pPr>
        <w:spacing w:after="0" w:line="259" w:lineRule="auto"/>
        <w:ind w:left="0" w:firstLine="0"/>
      </w:pPr>
      <w:r>
        <w:t xml:space="preserve"> </w:t>
      </w:r>
    </w:p>
    <w:p w14:paraId="3246ABFC" w14:textId="066BD8BC" w:rsidR="003C56C5" w:rsidRDefault="00222AE3">
      <w:pPr>
        <w:spacing w:after="114" w:line="259" w:lineRule="auto"/>
        <w:ind w:left="-5"/>
      </w:pPr>
      <w:r>
        <w:rPr>
          <w:b/>
        </w:rPr>
        <w:t>Next Quarterly meeting</w:t>
      </w:r>
      <w:r w:rsidR="003067BA">
        <w:rPr>
          <w:b/>
        </w:rPr>
        <w:t xml:space="preserve"> </w:t>
      </w:r>
      <w:proofErr w:type="gramStart"/>
      <w:r w:rsidR="003067BA">
        <w:rPr>
          <w:b/>
        </w:rPr>
        <w:t xml:space="preserve">is </w:t>
      </w:r>
      <w:r>
        <w:rPr>
          <w:color w:val="000000"/>
        </w:rPr>
        <w:t xml:space="preserve"> </w:t>
      </w:r>
      <w:r w:rsidR="00C53425">
        <w:rPr>
          <w:color w:val="000000"/>
        </w:rPr>
        <w:t>November</w:t>
      </w:r>
      <w:proofErr w:type="gramEnd"/>
      <w:r w:rsidR="00C53425">
        <w:rPr>
          <w:color w:val="000000"/>
        </w:rPr>
        <w:t xml:space="preserve"> 19th</w:t>
      </w:r>
      <w:bookmarkStart w:id="0" w:name="_GoBack"/>
      <w:bookmarkEnd w:id="0"/>
    </w:p>
    <w:sectPr w:rsidR="003C56C5">
      <w:pgSz w:w="12240" w:h="15840"/>
      <w:pgMar w:top="225" w:right="724" w:bottom="84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1EA3"/>
    <w:multiLevelType w:val="hybridMultilevel"/>
    <w:tmpl w:val="26EA3108"/>
    <w:lvl w:ilvl="0" w:tplc="8EDC2FF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2097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E82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294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D2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0BC9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FB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A21F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C657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932E41"/>
    <w:multiLevelType w:val="hybridMultilevel"/>
    <w:tmpl w:val="2334D2CC"/>
    <w:lvl w:ilvl="0" w:tplc="45EAB9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D53"/>
    <w:multiLevelType w:val="hybridMultilevel"/>
    <w:tmpl w:val="07468380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6D4F30FF"/>
    <w:multiLevelType w:val="hybridMultilevel"/>
    <w:tmpl w:val="D894604C"/>
    <w:lvl w:ilvl="0" w:tplc="ADC87884">
      <w:start w:val="1"/>
      <w:numFmt w:val="bullet"/>
      <w:lvlText w:val="●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C4E8D4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EAB006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8A32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6EC4A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78E620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AA876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654E6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0F2F2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71761A"/>
    <w:multiLevelType w:val="hybridMultilevel"/>
    <w:tmpl w:val="39247D48"/>
    <w:lvl w:ilvl="0" w:tplc="93FC98B4">
      <w:start w:val="1"/>
      <w:numFmt w:val="lowerLetter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CDC5C">
      <w:start w:val="1"/>
      <w:numFmt w:val="lowerLetter"/>
      <w:lvlText w:val="%2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CF24E">
      <w:start w:val="1"/>
      <w:numFmt w:val="lowerRoman"/>
      <w:lvlText w:val="%3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0B40A">
      <w:start w:val="1"/>
      <w:numFmt w:val="decimal"/>
      <w:lvlText w:val="%4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56C5CE">
      <w:start w:val="1"/>
      <w:numFmt w:val="lowerLetter"/>
      <w:lvlText w:val="%5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E4496">
      <w:start w:val="1"/>
      <w:numFmt w:val="lowerRoman"/>
      <w:lvlText w:val="%6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C0B30E">
      <w:start w:val="1"/>
      <w:numFmt w:val="decimal"/>
      <w:lvlText w:val="%7"/>
      <w:lvlJc w:val="left"/>
      <w:pPr>
        <w:ind w:left="79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F6CC9A">
      <w:start w:val="1"/>
      <w:numFmt w:val="lowerLetter"/>
      <w:lvlText w:val="%8"/>
      <w:lvlJc w:val="left"/>
      <w:pPr>
        <w:ind w:left="86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6F99A">
      <w:start w:val="1"/>
      <w:numFmt w:val="lowerRoman"/>
      <w:lvlText w:val="%9"/>
      <w:lvlJc w:val="left"/>
      <w:pPr>
        <w:ind w:left="93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C5"/>
    <w:rsid w:val="00222AE3"/>
    <w:rsid w:val="003067BA"/>
    <w:rsid w:val="003C56C5"/>
    <w:rsid w:val="007709CD"/>
    <w:rsid w:val="00793D11"/>
    <w:rsid w:val="007C00FA"/>
    <w:rsid w:val="00B30F6C"/>
    <w:rsid w:val="00C53425"/>
    <w:rsid w:val="00E7775B"/>
    <w:rsid w:val="00F57DB7"/>
    <w:rsid w:val="00F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D9D9"/>
  <w15:docId w15:val="{B427C0CF-C259-4205-962B-8486330D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4" w:line="250" w:lineRule="auto"/>
      <w:ind w:left="1315" w:hanging="10"/>
    </w:pPr>
    <w:rPr>
      <w:rFonts w:ascii="Calibri" w:eastAsia="Calibri" w:hAnsi="Calibri" w:cs="Calibri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Geren</dc:creator>
  <cp:keywords/>
  <dc:description/>
  <cp:lastModifiedBy>Vargas, Pilar</cp:lastModifiedBy>
  <cp:revision>4</cp:revision>
  <dcterms:created xsi:type="dcterms:W3CDTF">2020-08-20T17:50:00Z</dcterms:created>
  <dcterms:modified xsi:type="dcterms:W3CDTF">2020-08-27T23:58:00Z</dcterms:modified>
</cp:coreProperties>
</file>